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AD" w:rsidRPr="00D05FC8" w:rsidRDefault="00676E6E" w:rsidP="00EF6646">
      <w:pPr>
        <w:spacing w:after="0"/>
        <w:jc w:val="center"/>
        <w:rPr>
          <w:rFonts w:ascii="Arial" w:hAnsi="Arial" w:cs="Arial"/>
          <w:b/>
        </w:rPr>
      </w:pPr>
      <w:r w:rsidRPr="00D05FC8">
        <w:rPr>
          <w:rFonts w:ascii="Arial" w:hAnsi="Arial" w:cs="Arial"/>
          <w:b/>
        </w:rPr>
        <w:t>Una mirada a la Misericordia</w:t>
      </w:r>
    </w:p>
    <w:p w:rsidR="00EF6646" w:rsidRPr="00D05FC8" w:rsidRDefault="00EF6646" w:rsidP="00EF6646">
      <w:pPr>
        <w:jc w:val="center"/>
        <w:rPr>
          <w:rFonts w:ascii="Arial" w:hAnsi="Arial" w:cs="Arial"/>
          <w:vertAlign w:val="superscript"/>
        </w:rPr>
      </w:pPr>
      <w:r w:rsidRPr="00D05FC8">
        <w:rPr>
          <w:rFonts w:ascii="Arial" w:hAnsi="Arial" w:cs="Arial"/>
        </w:rPr>
        <w:t>Javier Contreras Marchant</w:t>
      </w:r>
      <w:r w:rsidRPr="00D05FC8">
        <w:rPr>
          <w:rFonts w:ascii="Arial" w:hAnsi="Arial" w:cs="Arial"/>
          <w:vertAlign w:val="superscript"/>
        </w:rPr>
        <w:t>1</w:t>
      </w:r>
    </w:p>
    <w:p w:rsidR="00EF6646" w:rsidRPr="00D05FC8" w:rsidRDefault="00EF6646" w:rsidP="00EF6646">
      <w:pPr>
        <w:jc w:val="both"/>
        <w:rPr>
          <w:rFonts w:ascii="Arial" w:hAnsi="Arial" w:cs="Arial"/>
        </w:rPr>
      </w:pPr>
    </w:p>
    <w:p w:rsidR="00EF6646" w:rsidRPr="00D05FC8" w:rsidRDefault="00EF6646" w:rsidP="00EF6646">
      <w:pPr>
        <w:jc w:val="both"/>
        <w:rPr>
          <w:rFonts w:ascii="Arial" w:hAnsi="Arial" w:cs="Arial"/>
        </w:rPr>
      </w:pPr>
      <w:r w:rsidRPr="00D05FC8">
        <w:rPr>
          <w:rFonts w:ascii="Arial" w:hAnsi="Arial" w:cs="Arial"/>
        </w:rPr>
        <w:t xml:space="preserve">El concepto de </w:t>
      </w:r>
      <w:r w:rsidRPr="00D05FC8">
        <w:rPr>
          <w:rFonts w:ascii="Arial" w:hAnsi="Arial" w:cs="Arial"/>
          <w:i/>
        </w:rPr>
        <w:t xml:space="preserve">MISERICORDIA </w:t>
      </w:r>
      <w:r w:rsidRPr="00D05FC8">
        <w:rPr>
          <w:rFonts w:ascii="Arial" w:hAnsi="Arial" w:cs="Arial"/>
        </w:rPr>
        <w:t>viene del conjunto de pa</w:t>
      </w:r>
      <w:r w:rsidR="000962C0" w:rsidRPr="00D05FC8">
        <w:rPr>
          <w:rFonts w:ascii="Arial" w:hAnsi="Arial" w:cs="Arial"/>
        </w:rPr>
        <w:t xml:space="preserve">labras latinas Miseri (pobreza o </w:t>
      </w:r>
      <w:r w:rsidRPr="00D05FC8">
        <w:rPr>
          <w:rFonts w:ascii="Arial" w:hAnsi="Arial" w:cs="Arial"/>
        </w:rPr>
        <w:t>miser</w:t>
      </w:r>
      <w:r w:rsidR="000962C0" w:rsidRPr="00D05FC8">
        <w:rPr>
          <w:rFonts w:ascii="Arial" w:hAnsi="Arial" w:cs="Arial"/>
        </w:rPr>
        <w:t>ia) y Cors (corazón), ya sea “Corazón de pobres” o “Corazón con los pobres”,</w:t>
      </w:r>
      <w:r w:rsidR="00754F1B" w:rsidRPr="00D05FC8">
        <w:rPr>
          <w:rFonts w:ascii="Arial" w:hAnsi="Arial" w:cs="Arial"/>
        </w:rPr>
        <w:t xml:space="preserve"> según el diccionario es la </w:t>
      </w:r>
      <w:r w:rsidR="00754F1B" w:rsidRPr="00D05FC8">
        <w:rPr>
          <w:rFonts w:ascii="Arial" w:hAnsi="Arial" w:cs="Arial"/>
          <w:color w:val="222222"/>
          <w:shd w:val="clear" w:color="auto" w:fill="FFFFFF"/>
        </w:rPr>
        <w:t>inclinación a sentir compasión por los que sufren y ofrecerles ayuda.</w:t>
      </w:r>
      <w:r w:rsidR="000962C0" w:rsidRPr="00D05FC8">
        <w:rPr>
          <w:rFonts w:ascii="Arial" w:hAnsi="Arial" w:cs="Arial"/>
        </w:rPr>
        <w:t xml:space="preserve"> </w:t>
      </w:r>
      <w:r w:rsidR="00754F1B" w:rsidRPr="00D05FC8">
        <w:rPr>
          <w:rFonts w:ascii="Arial" w:hAnsi="Arial" w:cs="Arial"/>
        </w:rPr>
        <w:t>E</w:t>
      </w:r>
      <w:r w:rsidR="000962C0" w:rsidRPr="00D05FC8">
        <w:rPr>
          <w:rFonts w:ascii="Arial" w:hAnsi="Arial" w:cs="Arial"/>
        </w:rPr>
        <w:t xml:space="preserve">s esa Misericordia a </w:t>
      </w:r>
      <w:r w:rsidR="00754F1B" w:rsidRPr="00D05FC8">
        <w:rPr>
          <w:rFonts w:ascii="Arial" w:hAnsi="Arial" w:cs="Arial"/>
        </w:rPr>
        <w:t>la que el Papa Francisco apela, q</w:t>
      </w:r>
      <w:r w:rsidR="000962C0" w:rsidRPr="00D05FC8">
        <w:rPr>
          <w:rFonts w:ascii="Arial" w:hAnsi="Arial" w:cs="Arial"/>
        </w:rPr>
        <w:t>ue la Iglesia como Madre de todos debe ser compasiva y tierna con los que más lo necesitan, debemos evitar una mirada “intra eclesial” con ausencia de una visión más abierta al mundo y sus necesidades, respondiendo así al llamado del Papa a ser una “Iglesia en salida hacia los más pobres y hacia las periferias”.</w:t>
      </w:r>
    </w:p>
    <w:p w:rsidR="000962C0" w:rsidRDefault="0087487D" w:rsidP="00EF6646">
      <w:pPr>
        <w:jc w:val="both"/>
        <w:rPr>
          <w:rFonts w:ascii="Arial" w:hAnsi="Arial" w:cs="Arial"/>
        </w:rPr>
      </w:pPr>
      <w:r w:rsidRPr="00D05FC8">
        <w:rPr>
          <w:rFonts w:ascii="Arial" w:hAnsi="Arial" w:cs="Arial"/>
        </w:rPr>
        <w:t>Francisco</w:t>
      </w:r>
      <w:r w:rsidR="0091362C" w:rsidRPr="00D05FC8">
        <w:rPr>
          <w:rFonts w:ascii="Arial" w:hAnsi="Arial" w:cs="Arial"/>
        </w:rPr>
        <w:t xml:space="preserve"> en Evangelii Gaudium nos invitaba a anunciar la alegría del Evangelio, pero ¿Cuál es esa alegría? ¿Cuál es esa “Buena Nueva” que debemos anunciar a los demás</w:t>
      </w:r>
      <w:r w:rsidR="00AE4391" w:rsidRPr="00D05FC8">
        <w:rPr>
          <w:rFonts w:ascii="Arial" w:hAnsi="Arial" w:cs="Arial"/>
        </w:rPr>
        <w:t xml:space="preserve">? </w:t>
      </w:r>
      <w:r w:rsidR="0091362C" w:rsidRPr="00D05FC8">
        <w:rPr>
          <w:rFonts w:ascii="Arial" w:hAnsi="Arial" w:cs="Arial"/>
        </w:rPr>
        <w:t>esas preguntas las podemos responder ahora</w:t>
      </w:r>
      <w:r w:rsidRPr="00D05FC8">
        <w:rPr>
          <w:rFonts w:ascii="Arial" w:hAnsi="Arial" w:cs="Arial"/>
        </w:rPr>
        <w:t xml:space="preserve"> con la invitación del Papa</w:t>
      </w:r>
      <w:r w:rsidR="00AE4391" w:rsidRPr="00D05FC8">
        <w:rPr>
          <w:rFonts w:ascii="Arial" w:hAnsi="Arial" w:cs="Arial"/>
        </w:rPr>
        <w:t xml:space="preserve"> en </w:t>
      </w:r>
      <w:r w:rsidR="00AE4391" w:rsidRPr="00D05FC8">
        <w:rPr>
          <w:rFonts w:ascii="Arial" w:hAnsi="Arial" w:cs="Arial"/>
          <w:i/>
        </w:rPr>
        <w:t>Misericordiae Vultus</w:t>
      </w:r>
      <w:r w:rsidR="00754F1B" w:rsidRPr="00D05FC8">
        <w:rPr>
          <w:rFonts w:ascii="Arial" w:hAnsi="Arial" w:cs="Arial"/>
        </w:rPr>
        <w:t>, es</w:t>
      </w:r>
      <w:r w:rsidR="0091362C" w:rsidRPr="00D05FC8">
        <w:rPr>
          <w:rFonts w:ascii="Arial" w:hAnsi="Arial" w:cs="Arial"/>
        </w:rPr>
        <w:t xml:space="preserve"> que somos hijos e hijas de un Padre misericordioso, que nos ama y perdona</w:t>
      </w:r>
      <w:r w:rsidR="00754F1B" w:rsidRPr="00D05FC8">
        <w:rPr>
          <w:rFonts w:ascii="Arial" w:hAnsi="Arial" w:cs="Arial"/>
        </w:rPr>
        <w:t xml:space="preserve"> cada vez que caemos</w:t>
      </w:r>
      <w:r w:rsidRPr="00D05FC8">
        <w:rPr>
          <w:rFonts w:ascii="Arial" w:hAnsi="Arial" w:cs="Arial"/>
        </w:rPr>
        <w:t xml:space="preserve"> “Hijo, tus pecados te son perdonados” (Mc 2, 5)</w:t>
      </w:r>
      <w:r w:rsidR="00207CC0" w:rsidRPr="00D05FC8">
        <w:rPr>
          <w:rFonts w:ascii="Arial" w:hAnsi="Arial" w:cs="Arial"/>
        </w:rPr>
        <w:t xml:space="preserve"> “La Iglesia tiene la misión de anunciar la misericordia de Dios, corazón palpitante del Evangelio, que por su medio debe alcanzar la mente y el corazón de toda persona (MV 12)</w:t>
      </w:r>
      <w:r w:rsidR="0091362C" w:rsidRPr="00D05FC8">
        <w:rPr>
          <w:rFonts w:ascii="Arial" w:hAnsi="Arial" w:cs="Arial"/>
        </w:rPr>
        <w:t xml:space="preserve">. </w:t>
      </w:r>
    </w:p>
    <w:p w:rsidR="00B62080" w:rsidRPr="00D05FC8" w:rsidRDefault="00B62080" w:rsidP="00EF6646">
      <w:pPr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>
            <wp:extent cx="1392865" cy="1456660"/>
            <wp:effectExtent l="0" t="0" r="0" b="0"/>
            <wp:docPr id="4" name="Imagen 4" descr="http://psantisimatrinidad.archimadrid.es/wp-content/uploads/2015/07/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antisimatrinidad.archimadrid.es/wp-content/uploads/2015/07/FF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64" cy="146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Misericordiosos como el Padre</w:t>
      </w:r>
    </w:p>
    <w:p w:rsidR="00AE4391" w:rsidRPr="00D05FC8" w:rsidRDefault="00AE4391" w:rsidP="00EF6646">
      <w:pPr>
        <w:jc w:val="both"/>
        <w:rPr>
          <w:rFonts w:ascii="Arial" w:hAnsi="Arial" w:cs="Arial"/>
        </w:rPr>
      </w:pPr>
      <w:r w:rsidRPr="00D05FC8">
        <w:rPr>
          <w:rFonts w:ascii="Arial" w:hAnsi="Arial" w:cs="Arial"/>
        </w:rPr>
        <w:t>¿Pero a que nos invita el Papa Francisco? A vivir este año Jubilar no solo hablando de la misericordia, dando catequesis o formaciones sobre ésta y menos quedarnos en las parroquias encerrados por las comodidades, sino salir y vivir este jubileo con otros sectores de la sociedad, con los pobres, niños y adultos mayores, con los privados de libertad y tantos otros que viven marginados por la falta de compasión y amor hacia el prójimo. Eso debemos hacer</w:t>
      </w:r>
      <w:r w:rsidR="0087487D" w:rsidRPr="00D05FC8">
        <w:rPr>
          <w:rFonts w:ascii="Arial" w:hAnsi="Arial" w:cs="Arial"/>
        </w:rPr>
        <w:t>,</w:t>
      </w:r>
      <w:r w:rsidRPr="00D05FC8">
        <w:rPr>
          <w:rFonts w:ascii="Arial" w:hAnsi="Arial" w:cs="Arial"/>
        </w:rPr>
        <w:t xml:space="preserve"> anunciarles a cada uno de ellos que “</w:t>
      </w:r>
      <w:r w:rsidR="00713745" w:rsidRPr="00D05FC8">
        <w:rPr>
          <w:rFonts w:ascii="Arial" w:hAnsi="Arial" w:cs="Arial"/>
        </w:rPr>
        <w:t>Él perdona todas sus culpas y cura todas tus dolencias” (Sal 103, 3)</w:t>
      </w:r>
      <w:r w:rsidR="00D63DB3" w:rsidRPr="00D05FC8">
        <w:rPr>
          <w:rFonts w:ascii="Arial" w:hAnsi="Arial" w:cs="Arial"/>
        </w:rPr>
        <w:t>,</w:t>
      </w:r>
      <w:r w:rsidR="00713745" w:rsidRPr="00D05FC8">
        <w:rPr>
          <w:rFonts w:ascii="Arial" w:hAnsi="Arial" w:cs="Arial"/>
        </w:rPr>
        <w:t xml:space="preserve"> “su justicia da a los oprimidos, proporciona de pan a los hambrientos. El Señor deja libres a los presos, el Señor da la vista a los ciegos”</w:t>
      </w:r>
      <w:r w:rsidR="00D63DB3" w:rsidRPr="00D05FC8">
        <w:rPr>
          <w:rFonts w:ascii="Arial" w:hAnsi="Arial" w:cs="Arial"/>
        </w:rPr>
        <w:t xml:space="preserve"> (Sal 146, 7-8) </w:t>
      </w:r>
      <w:r w:rsidR="00713745" w:rsidRPr="00D05FC8">
        <w:rPr>
          <w:rFonts w:ascii="Arial" w:hAnsi="Arial" w:cs="Arial"/>
        </w:rPr>
        <w:t xml:space="preserve"> </w:t>
      </w:r>
      <w:r w:rsidR="00D63DB3" w:rsidRPr="00D05FC8">
        <w:rPr>
          <w:rFonts w:ascii="Arial" w:hAnsi="Arial" w:cs="Arial"/>
        </w:rPr>
        <w:t>y que “</w:t>
      </w:r>
      <w:r w:rsidR="00176279" w:rsidRPr="00D05FC8">
        <w:rPr>
          <w:rFonts w:ascii="Arial" w:hAnsi="Arial" w:cs="Arial"/>
        </w:rPr>
        <w:t>El Señor sana los corazones afligidos y les venda sus heridas… El Señor sostiene a los humildes y humilla a los malvados hasta el polvo” (Sal 147, 3. 6)</w:t>
      </w:r>
    </w:p>
    <w:p w:rsidR="0087487D" w:rsidRPr="00D05FC8" w:rsidRDefault="0087487D" w:rsidP="00EF6646">
      <w:pPr>
        <w:jc w:val="both"/>
        <w:rPr>
          <w:rFonts w:ascii="Arial" w:hAnsi="Arial" w:cs="Arial"/>
        </w:rPr>
      </w:pPr>
      <w:r w:rsidRPr="00D05FC8">
        <w:rPr>
          <w:rFonts w:ascii="Arial" w:hAnsi="Arial" w:cs="Arial"/>
        </w:rPr>
        <w:t>Los salmistas mostraron a este Dios misericordioso “</w:t>
      </w:r>
      <w:r w:rsidRPr="00D05FC8">
        <w:rPr>
          <w:rFonts w:ascii="Arial" w:hAnsi="Arial" w:cs="Arial"/>
          <w:bCs/>
          <w:iCs/>
          <w:color w:val="000000"/>
          <w:shd w:val="clear" w:color="auto" w:fill="FFFFFF"/>
        </w:rPr>
        <w:t>El Señor es bondadoso y compasivo, lento para enojarse y de gran misericordia”. Ahora los evangelistas muestran a través de las parábolas dichas por Jesús, Hijo del Padre que nos ama y muestra su misericordia.</w:t>
      </w:r>
    </w:p>
    <w:p w:rsidR="00B62080" w:rsidRDefault="0087487D" w:rsidP="00B62080">
      <w:pPr>
        <w:tabs>
          <w:tab w:val="left" w:pos="7371"/>
        </w:tabs>
        <w:jc w:val="both"/>
        <w:rPr>
          <w:rFonts w:ascii="Arial" w:hAnsi="Arial" w:cs="Arial"/>
        </w:rPr>
      </w:pPr>
      <w:r w:rsidRPr="00D05FC8">
        <w:rPr>
          <w:rFonts w:ascii="Arial" w:hAnsi="Arial" w:cs="Arial"/>
        </w:rPr>
        <w:t>Nos dice el P</w:t>
      </w:r>
      <w:r w:rsidR="00176279" w:rsidRPr="00D05FC8">
        <w:rPr>
          <w:rFonts w:ascii="Arial" w:hAnsi="Arial" w:cs="Arial"/>
        </w:rPr>
        <w:t xml:space="preserve">apa “Conocemos estas parábolas, tres en particular: la de la oveja perdida, la de la moneda extraviada y la del padre y los dos hijos. En estas parábolas Dios es </w:t>
      </w:r>
      <w:r w:rsidR="00176279" w:rsidRPr="00D05FC8">
        <w:rPr>
          <w:rFonts w:ascii="Arial" w:hAnsi="Arial" w:cs="Arial"/>
        </w:rPr>
        <w:lastRenderedPageBreak/>
        <w:t>presentado siempre lleno de alegría, sobre todo cuando perdona… la misericordia se muestra como la fuerza que todo lo vence, que llena de amor el corazón y que consuela con el perdón</w:t>
      </w:r>
      <w:r w:rsidR="001B24E9" w:rsidRPr="00D05FC8">
        <w:rPr>
          <w:rFonts w:ascii="Arial" w:hAnsi="Arial" w:cs="Arial"/>
        </w:rPr>
        <w:t>” (MV 9)</w:t>
      </w:r>
    </w:p>
    <w:p w:rsidR="00207CC0" w:rsidRPr="00D05FC8" w:rsidRDefault="00B62080" w:rsidP="00B62080">
      <w:pPr>
        <w:tabs>
          <w:tab w:val="left" w:pos="7371"/>
        </w:tabs>
        <w:jc w:val="both"/>
        <w:rPr>
          <w:rFonts w:ascii="Arial" w:hAnsi="Arial" w:cs="Arial"/>
        </w:rPr>
      </w:pPr>
      <w:r w:rsidRPr="00B62080">
        <w:t xml:space="preserve"> </w:t>
      </w:r>
      <w:r>
        <w:rPr>
          <w:noProof/>
          <w:lang w:eastAsia="es-CL"/>
        </w:rPr>
        <w:drawing>
          <wp:inline distT="0" distB="0" distL="0" distR="0">
            <wp:extent cx="1065471" cy="1611643"/>
            <wp:effectExtent l="19050" t="0" r="1329" b="0"/>
            <wp:docPr id="1" name="Imagen 1" descr="http://diosamorypoder.us/elhijoprodigo_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osamorypoder.us/elhijoprodigo_pr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58" t="9046" r="10343" b="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24" cy="162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Parábola del Hijo Pródigo</w:t>
      </w:r>
    </w:p>
    <w:p w:rsidR="00207CC0" w:rsidRPr="00D05FC8" w:rsidRDefault="00207CC0" w:rsidP="00EF6646">
      <w:pPr>
        <w:jc w:val="both"/>
        <w:rPr>
          <w:rFonts w:ascii="Arial" w:hAnsi="Arial" w:cs="Arial"/>
        </w:rPr>
      </w:pPr>
      <w:r w:rsidRPr="00D05FC8">
        <w:rPr>
          <w:rFonts w:ascii="Arial" w:hAnsi="Arial" w:cs="Arial"/>
        </w:rPr>
        <w:t>El Papa Francisco nos dice que “La misericordia es la viga maestra que sostiene la vida de la Iglesia” (MV 10)</w:t>
      </w:r>
      <w:r w:rsidR="00402027" w:rsidRPr="00D05FC8">
        <w:rPr>
          <w:rFonts w:ascii="Arial" w:hAnsi="Arial" w:cs="Arial"/>
        </w:rPr>
        <w:t xml:space="preserve"> por eso</w:t>
      </w:r>
      <w:r w:rsidR="0023391E" w:rsidRPr="00D05FC8">
        <w:rPr>
          <w:rFonts w:ascii="Arial" w:hAnsi="Arial" w:cs="Arial"/>
        </w:rPr>
        <w:t xml:space="preserve"> la misericordia no debe ser una frase cliché</w:t>
      </w:r>
      <w:r w:rsidR="00402027" w:rsidRPr="00D05FC8">
        <w:rPr>
          <w:rFonts w:ascii="Arial" w:hAnsi="Arial" w:cs="Arial"/>
        </w:rPr>
        <w:t xml:space="preserve"> o un eslogan, sino que sea un sello permanente de nuestro grupos de oración y pastorales “Toda su ac</w:t>
      </w:r>
      <w:r w:rsidR="00D67945" w:rsidRPr="00D05FC8">
        <w:rPr>
          <w:rFonts w:ascii="Arial" w:hAnsi="Arial" w:cs="Arial"/>
        </w:rPr>
        <w:t>ción pastoral debería estar revestido por la ternura con la que se dirige a los creyentes” (MV 10)</w:t>
      </w:r>
    </w:p>
    <w:p w:rsidR="009B5B3F" w:rsidRDefault="0087487D" w:rsidP="00EF6646">
      <w:pPr>
        <w:jc w:val="both"/>
        <w:rPr>
          <w:rFonts w:ascii="Arial" w:hAnsi="Arial" w:cs="Arial"/>
          <w:shd w:val="clear" w:color="auto" w:fill="FFFFFF"/>
        </w:rPr>
      </w:pPr>
      <w:r w:rsidRPr="00D05FC8">
        <w:rPr>
          <w:rFonts w:ascii="Arial" w:hAnsi="Arial" w:cs="Arial"/>
        </w:rPr>
        <w:t>Y ahora ¿Cómo hacer efectivas estas palabras</w:t>
      </w:r>
      <w:r w:rsidR="009B5B3F" w:rsidRPr="00D05FC8">
        <w:rPr>
          <w:rFonts w:ascii="Arial" w:hAnsi="Arial" w:cs="Arial"/>
        </w:rPr>
        <w:t xml:space="preserve"> de misericordia? “</w:t>
      </w:r>
      <w:r w:rsidR="009B5B3F" w:rsidRPr="00D05FC8">
        <w:rPr>
          <w:rStyle w:val="text"/>
          <w:rFonts w:ascii="Arial" w:hAnsi="Arial" w:cs="Arial"/>
          <w:color w:val="000000"/>
          <w:shd w:val="clear" w:color="auto" w:fill="FFFFFF"/>
        </w:rPr>
        <w:t>Entonces dirá el Rey a los que estén a su derecha: “Vengan ustedes, a quienes mi Padre ha bendecido; reciban su herencia, el reino preparado para ustedes desde la creación del mundo. Porque tuve hambre, y ustedes me dieron de comer; tuve sed, y me dieron de beber; fui forastero, y me dieron alojamiento;</w:t>
      </w:r>
      <w:r w:rsidR="009B5B3F" w:rsidRPr="00D05FC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9B5B3F" w:rsidRPr="00D05FC8">
        <w:rPr>
          <w:rStyle w:val="text"/>
          <w:rFonts w:ascii="Arial" w:hAnsi="Arial" w:cs="Arial"/>
          <w:color w:val="000000"/>
          <w:shd w:val="clear" w:color="auto" w:fill="FFFFFF"/>
        </w:rPr>
        <w:t>necesité ropa, y me vistieron; estuve enfermo, y me atendieron; estuve en la cárcel, y me visitaron.”</w:t>
      </w:r>
      <w:r w:rsidR="009B5B3F" w:rsidRPr="00D05FC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9B5B3F" w:rsidRPr="00D05FC8">
        <w:rPr>
          <w:rStyle w:val="text"/>
          <w:rFonts w:ascii="Arial" w:hAnsi="Arial" w:cs="Arial"/>
          <w:color w:val="000000"/>
          <w:shd w:val="clear" w:color="auto" w:fill="FFFFFF"/>
        </w:rPr>
        <w:t>Y le contestarán los justos: “Señor, ¿cuándo te vimos hambriento y te alimentamos, o sediento y te dimos de beber?</w:t>
      </w:r>
      <w:r w:rsidR="009B5B3F" w:rsidRPr="00D05FC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9B5B3F" w:rsidRPr="00D05FC8">
        <w:rPr>
          <w:rStyle w:val="text"/>
          <w:rFonts w:ascii="Arial" w:hAnsi="Arial" w:cs="Arial"/>
          <w:color w:val="000000"/>
          <w:shd w:val="clear" w:color="auto" w:fill="FFFFFF"/>
        </w:rPr>
        <w:t>¿Cuándo te vimos como forastero y te dimos alojamiento, o necesitado de ropa y te vestimos? ¿Cuándo te vimos enfermo o en la cárcel y te visitamos?”</w:t>
      </w:r>
      <w:r w:rsidR="009B5B3F" w:rsidRPr="00D05FC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9B5B3F" w:rsidRPr="00D05FC8">
        <w:rPr>
          <w:rStyle w:val="text"/>
          <w:rFonts w:ascii="Arial" w:hAnsi="Arial" w:cs="Arial"/>
          <w:color w:val="000000"/>
          <w:shd w:val="clear" w:color="auto" w:fill="FFFFFF"/>
        </w:rPr>
        <w:t xml:space="preserve">El Rey les responderá: “Les aseguro que todo lo que hicieron por uno de mis hermanos, aun por el más pequeño, lo hicieron por mí.” (Mt 25, 34-40) Estas son las obras de Misericordia Materiales y las espirituales son: </w:t>
      </w:r>
      <w:r w:rsidR="009B5B3F" w:rsidRPr="00D05FC8">
        <w:rPr>
          <w:rFonts w:ascii="Arial" w:hAnsi="Arial" w:cs="Arial"/>
          <w:shd w:val="clear" w:color="auto" w:fill="FFFFFF"/>
        </w:rPr>
        <w:t>Enseñar al que no sabe</w:t>
      </w:r>
      <w:r w:rsidR="00207CC0" w:rsidRPr="00D05FC8">
        <w:rPr>
          <w:rFonts w:ascii="Arial" w:hAnsi="Arial" w:cs="Arial"/>
          <w:shd w:val="clear" w:color="auto" w:fill="FFFFFF"/>
        </w:rPr>
        <w:t>, d</w:t>
      </w:r>
      <w:r w:rsidR="009B5B3F" w:rsidRPr="00D05FC8">
        <w:rPr>
          <w:rFonts w:ascii="Arial" w:hAnsi="Arial" w:cs="Arial"/>
          <w:shd w:val="clear" w:color="auto" w:fill="FFFFFF"/>
        </w:rPr>
        <w:t>ar buen consejo al que lo necesita</w:t>
      </w:r>
      <w:r w:rsidR="00207CC0" w:rsidRPr="00D05FC8">
        <w:rPr>
          <w:rFonts w:ascii="Arial" w:hAnsi="Arial" w:cs="Arial"/>
          <w:shd w:val="clear" w:color="auto" w:fill="FFFFFF"/>
        </w:rPr>
        <w:t>, c</w:t>
      </w:r>
      <w:r w:rsidR="009B5B3F" w:rsidRPr="00D05FC8">
        <w:rPr>
          <w:rFonts w:ascii="Arial" w:hAnsi="Arial" w:cs="Arial"/>
          <w:shd w:val="clear" w:color="auto" w:fill="FFFFFF"/>
        </w:rPr>
        <w:t>orregir al que está en error</w:t>
      </w:r>
      <w:r w:rsidR="00207CC0" w:rsidRPr="00D05FC8">
        <w:rPr>
          <w:rFonts w:ascii="Arial" w:hAnsi="Arial" w:cs="Arial"/>
          <w:shd w:val="clear" w:color="auto" w:fill="FFFFFF"/>
        </w:rPr>
        <w:t>, p</w:t>
      </w:r>
      <w:r w:rsidR="009B5B3F" w:rsidRPr="00D05FC8">
        <w:rPr>
          <w:rFonts w:ascii="Arial" w:hAnsi="Arial" w:cs="Arial"/>
          <w:shd w:val="clear" w:color="auto" w:fill="FFFFFF"/>
        </w:rPr>
        <w:t>erdonar las injurias</w:t>
      </w:r>
      <w:r w:rsidR="00207CC0" w:rsidRPr="00D05FC8">
        <w:rPr>
          <w:rFonts w:ascii="Arial" w:hAnsi="Arial" w:cs="Arial"/>
          <w:shd w:val="clear" w:color="auto" w:fill="FFFFFF"/>
        </w:rPr>
        <w:t>, c</w:t>
      </w:r>
      <w:r w:rsidR="009B5B3F" w:rsidRPr="00D05FC8">
        <w:rPr>
          <w:rFonts w:ascii="Arial" w:hAnsi="Arial" w:cs="Arial"/>
          <w:shd w:val="clear" w:color="auto" w:fill="FFFFFF"/>
        </w:rPr>
        <w:t>onsolar al triste</w:t>
      </w:r>
      <w:r w:rsidR="00207CC0" w:rsidRPr="00D05FC8">
        <w:rPr>
          <w:rFonts w:ascii="Arial" w:hAnsi="Arial" w:cs="Arial"/>
          <w:shd w:val="clear" w:color="auto" w:fill="FFFFFF"/>
        </w:rPr>
        <w:t>, s</w:t>
      </w:r>
      <w:r w:rsidR="009B5B3F" w:rsidRPr="00D05FC8">
        <w:rPr>
          <w:rFonts w:ascii="Arial" w:hAnsi="Arial" w:cs="Arial"/>
          <w:shd w:val="clear" w:color="auto" w:fill="FFFFFF"/>
        </w:rPr>
        <w:t>ufrir con paciencia los defectos</w:t>
      </w:r>
      <w:r w:rsidR="009B5B3F" w:rsidRPr="00D05FC8">
        <w:rPr>
          <w:rFonts w:ascii="Arial" w:hAnsi="Arial" w:cs="Arial"/>
        </w:rPr>
        <w:br/>
      </w:r>
      <w:r w:rsidR="009B5B3F" w:rsidRPr="00D05FC8">
        <w:rPr>
          <w:rFonts w:ascii="Arial" w:hAnsi="Arial" w:cs="Arial"/>
          <w:shd w:val="clear" w:color="auto" w:fill="FFFFFF"/>
        </w:rPr>
        <w:t>de los demás</w:t>
      </w:r>
      <w:r w:rsidR="00207CC0" w:rsidRPr="00D05FC8">
        <w:rPr>
          <w:rFonts w:ascii="Arial" w:hAnsi="Arial" w:cs="Arial"/>
          <w:shd w:val="clear" w:color="auto" w:fill="FFFFFF"/>
        </w:rPr>
        <w:t xml:space="preserve"> y r</w:t>
      </w:r>
      <w:r w:rsidR="009B5B3F" w:rsidRPr="00D05FC8">
        <w:rPr>
          <w:rFonts w:ascii="Arial" w:hAnsi="Arial" w:cs="Arial"/>
          <w:shd w:val="clear" w:color="auto" w:fill="FFFFFF"/>
        </w:rPr>
        <w:t>ogar a Dios por vivos y difuntos</w:t>
      </w:r>
      <w:r w:rsidR="00207CC0" w:rsidRPr="00D05FC8">
        <w:rPr>
          <w:rFonts w:ascii="Arial" w:hAnsi="Arial" w:cs="Arial"/>
          <w:shd w:val="clear" w:color="auto" w:fill="FFFFFF"/>
        </w:rPr>
        <w:t>. Así podemos actuar en  este año en que no solo sirve hablar de la Misericordia, si</w:t>
      </w:r>
      <w:r w:rsidR="00676E6E" w:rsidRPr="00D05FC8">
        <w:rPr>
          <w:rFonts w:ascii="Arial" w:hAnsi="Arial" w:cs="Arial"/>
          <w:shd w:val="clear" w:color="auto" w:fill="FFFFFF"/>
        </w:rPr>
        <w:t>no que se debe realizar</w:t>
      </w:r>
      <w:r w:rsidR="00207CC0" w:rsidRPr="00D05FC8">
        <w:rPr>
          <w:rFonts w:ascii="Arial" w:hAnsi="Arial" w:cs="Arial"/>
          <w:shd w:val="clear" w:color="auto" w:fill="FFFFFF"/>
        </w:rPr>
        <w:t>.</w:t>
      </w:r>
    </w:p>
    <w:p w:rsidR="00A55DF6" w:rsidRPr="00D05FC8" w:rsidRDefault="00A55DF6" w:rsidP="00EF6646">
      <w:pPr>
        <w:jc w:val="both"/>
        <w:rPr>
          <w:rFonts w:ascii="Arial" w:hAnsi="Arial" w:cs="Arial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>
            <wp:extent cx="1756587" cy="1580375"/>
            <wp:effectExtent l="19050" t="0" r="0" b="0"/>
            <wp:docPr id="10" name="Imagen 10" descr="http://www.biografiasyvidas.com/biografia/t/fotos/teresa_de_calcu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ografiasyvidas.com/biografia/t/fotos/teresa_de_calcuta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950" r="9178" b="8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54" cy="158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hd w:val="clear" w:color="auto" w:fill="FFFFFF"/>
        </w:rPr>
        <w:t xml:space="preserve"> Madre Teresa de Calcuta, Ejemplo de Misericordia</w:t>
      </w:r>
    </w:p>
    <w:p w:rsidR="00C37436" w:rsidRPr="00D05FC8" w:rsidRDefault="00D67945" w:rsidP="00EF6646">
      <w:pPr>
        <w:jc w:val="both"/>
        <w:rPr>
          <w:rFonts w:ascii="Arial" w:hAnsi="Arial" w:cs="Arial"/>
        </w:rPr>
      </w:pPr>
      <w:r w:rsidRPr="00D05FC8">
        <w:rPr>
          <w:rFonts w:ascii="Arial" w:hAnsi="Arial" w:cs="Arial"/>
        </w:rPr>
        <w:t>Hoy en día nuestra vida es inm</w:t>
      </w:r>
      <w:r w:rsidR="008B2E6F" w:rsidRPr="00D05FC8">
        <w:rPr>
          <w:rFonts w:ascii="Arial" w:hAnsi="Arial" w:cs="Arial"/>
        </w:rPr>
        <w:t xml:space="preserve">isericorde, somos hombre y mujeres caminantes que no mira hacia el lado, sino que se enceguece para no tener que prestar una mano al que lo </w:t>
      </w:r>
      <w:r w:rsidR="008B2E6F" w:rsidRPr="00D05FC8">
        <w:rPr>
          <w:rFonts w:ascii="Arial" w:hAnsi="Arial" w:cs="Arial"/>
        </w:rPr>
        <w:lastRenderedPageBreak/>
        <w:t xml:space="preserve">necesita. Nuestra sociedad avanza cada vez más a ser individualista, injusta para los demás y desigual entre nosotros, nos estamos perjudicando los unos a los otros solo para que uno crezca, pero ¿Dónde queda la enseñanza de Jesús? “Ámense los unos a los otros, como yo los he amado” (Jn 13, 34). San Juan de la Cruz tenía una frase que hoy en día nos sigue </w:t>
      </w:r>
      <w:r w:rsidR="00C37436" w:rsidRPr="00D05FC8">
        <w:rPr>
          <w:rFonts w:ascii="Arial" w:hAnsi="Arial" w:cs="Arial"/>
        </w:rPr>
        <w:t>clavando en nuestras heridas: “En el ocaso de nuestras vidas, seremos juzgados en el amor”.</w:t>
      </w:r>
      <w:r w:rsidR="00676E6E" w:rsidRPr="00D05FC8">
        <w:rPr>
          <w:rFonts w:ascii="Arial" w:hAnsi="Arial" w:cs="Arial"/>
        </w:rPr>
        <w:t xml:space="preserve"> Para evitar esto hoy el Papa Francisco nos invita a vivir este año en que debemos ser misericordiosos y a la vez recibir de los demás misericordia</w:t>
      </w:r>
      <w:r w:rsidR="00B84104" w:rsidRPr="00D05FC8">
        <w:rPr>
          <w:rFonts w:ascii="Arial" w:hAnsi="Arial" w:cs="Arial"/>
        </w:rPr>
        <w:t>, abrir nuestras puertas tanto las del corazón como la de nuestras parroquias y así poder recibir a quien llama.</w:t>
      </w:r>
    </w:p>
    <w:p w:rsidR="00C37436" w:rsidRDefault="00C37436" w:rsidP="00EF6646">
      <w:pPr>
        <w:jc w:val="both"/>
        <w:rPr>
          <w:rFonts w:ascii="Arial" w:hAnsi="Arial" w:cs="Arial"/>
        </w:rPr>
      </w:pPr>
      <w:r w:rsidRPr="00D05FC8">
        <w:rPr>
          <w:rFonts w:ascii="Arial" w:hAnsi="Arial" w:cs="Arial"/>
        </w:rPr>
        <w:t>Con misericordia avanzaremos más y más para ser una sociedad cristiana que se base en la igualdad de las clases sociales, en el amor al prójimo, en la compasión con el que sufre y en el perdón al que me daña.</w:t>
      </w:r>
    </w:p>
    <w:p w:rsidR="00A55DF6" w:rsidRPr="00D05FC8" w:rsidRDefault="00A55DF6" w:rsidP="00EF6646">
      <w:pPr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>
            <wp:extent cx="1746688" cy="1691739"/>
            <wp:effectExtent l="19050" t="0" r="5912" b="0"/>
            <wp:docPr id="7" name="Imagen 7" descr="http://www.ciudadredonda.org/admin/upload/Image/cerezo/misericordia_bienaventu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iudadredonda.org/admin/upload/Image/cerezo/misericordia_bienaventurad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698" cy="168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Bienaventurados los misericordiosos </w:t>
      </w:r>
    </w:p>
    <w:p w:rsidR="00C37436" w:rsidRPr="00D05FC8" w:rsidRDefault="00C37436" w:rsidP="00EF6646">
      <w:pPr>
        <w:jc w:val="both"/>
        <w:rPr>
          <w:rFonts w:ascii="Arial" w:hAnsi="Arial" w:cs="Arial"/>
        </w:rPr>
      </w:pPr>
      <w:r w:rsidRPr="00D05FC8">
        <w:rPr>
          <w:rFonts w:ascii="Arial" w:hAnsi="Arial" w:cs="Arial"/>
        </w:rPr>
        <w:t>Finalmente debemos al igual que Jesús llevar una palabra a los pobres, anunciar la liberación a cuantos estén prisioneros de las nuevas esclavitudes de la sociedad moderna, restituir la vista a quien no puede ver más porque se ha replegado sobre sí mismo, y volver a dar dignidad a cuantos han sido privados de ella. En romanos nos dice “El que practica misericordia, que lo haga con alegría” (Rom 12, 8)</w:t>
      </w:r>
    </w:p>
    <w:p w:rsidR="00D05FC8" w:rsidRDefault="00C37436" w:rsidP="00EF6646">
      <w:pPr>
        <w:jc w:val="both"/>
        <w:rPr>
          <w:rFonts w:ascii="Arial" w:hAnsi="Arial" w:cs="Arial"/>
          <w:i/>
        </w:rPr>
      </w:pPr>
      <w:r w:rsidRPr="00D05FC8">
        <w:rPr>
          <w:rFonts w:ascii="Arial" w:hAnsi="Arial" w:cs="Arial"/>
        </w:rPr>
        <w:t xml:space="preserve">Creámonos el cuento que somos HIJOS E HIJAS MUY QUERIDOS DEL PADRE DE LA MISERICORDIA. Y </w:t>
      </w:r>
      <w:r w:rsidR="004B1252" w:rsidRPr="00D05FC8">
        <w:rPr>
          <w:rFonts w:ascii="Arial" w:hAnsi="Arial" w:cs="Arial"/>
        </w:rPr>
        <w:t>pidámosle</w:t>
      </w:r>
      <w:r w:rsidRPr="00D05FC8">
        <w:rPr>
          <w:rFonts w:ascii="Arial" w:hAnsi="Arial" w:cs="Arial"/>
        </w:rPr>
        <w:t xml:space="preserve"> la </w:t>
      </w:r>
      <w:r w:rsidR="004B1252" w:rsidRPr="00D05FC8">
        <w:rPr>
          <w:rFonts w:ascii="Arial" w:hAnsi="Arial" w:cs="Arial"/>
        </w:rPr>
        <w:t>intercesión</w:t>
      </w:r>
      <w:r w:rsidRPr="00D05FC8">
        <w:rPr>
          <w:rFonts w:ascii="Arial" w:hAnsi="Arial" w:cs="Arial"/>
        </w:rPr>
        <w:t xml:space="preserve"> a nuestra madre</w:t>
      </w:r>
      <w:r w:rsidR="004B1252" w:rsidRPr="00D05FC8">
        <w:rPr>
          <w:rFonts w:ascii="Arial" w:hAnsi="Arial" w:cs="Arial"/>
        </w:rPr>
        <w:t xml:space="preserve"> la Virgen María que ella como Madre de la Misericordia nos de su ternura, para ser Hijos “</w:t>
      </w:r>
      <w:r w:rsidR="004B1252" w:rsidRPr="00D05FC8">
        <w:rPr>
          <w:rFonts w:ascii="Arial" w:hAnsi="Arial" w:cs="Arial"/>
          <w:i/>
        </w:rPr>
        <w:t>MISERICORDIOSOS COMO EL PADRE”</w:t>
      </w:r>
    </w:p>
    <w:p w:rsidR="00D05FC8" w:rsidRDefault="00A6740B" w:rsidP="00D05FC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Rancagua, 03 de Diciembre 2015</w:t>
      </w:r>
    </w:p>
    <w:p w:rsidR="00D05FC8" w:rsidRPr="00D05FC8" w:rsidRDefault="00A6740B" w:rsidP="00D05F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Memoria Obligatoria de San Francisco Javier</w:t>
      </w:r>
    </w:p>
    <w:sectPr w:rsidR="00D05FC8" w:rsidRPr="00D05FC8" w:rsidSect="00D05FC8">
      <w:footerReference w:type="default" r:id="rId11"/>
      <w:footerReference w:type="first" r:id="rId12"/>
      <w:pgSz w:w="12240" w:h="15840"/>
      <w:pgMar w:top="709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69" w:rsidRDefault="00745869" w:rsidP="004B1252">
      <w:pPr>
        <w:spacing w:after="0" w:line="240" w:lineRule="auto"/>
      </w:pPr>
      <w:r>
        <w:separator/>
      </w:r>
    </w:p>
  </w:endnote>
  <w:endnote w:type="continuationSeparator" w:id="0">
    <w:p w:rsidR="00745869" w:rsidRDefault="00745869" w:rsidP="004B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C8" w:rsidRPr="00D05FC8" w:rsidRDefault="00D05FC8">
    <w:pPr>
      <w:pStyle w:val="Piedepgina"/>
      <w:rPr>
        <w:rFonts w:ascii="Arial" w:hAnsi="Arial" w:cs="Arial"/>
        <w:sz w:val="16"/>
        <w:szCs w:val="16"/>
      </w:rPr>
    </w:pPr>
    <w:r w:rsidRPr="00D05FC8">
      <w:rPr>
        <w:rFonts w:ascii="Arial" w:hAnsi="Arial" w:cs="Arial"/>
        <w:sz w:val="16"/>
        <w:szCs w:val="16"/>
      </w:rPr>
      <w:t>Misericordiae Vultus, Bula del Jubileo de la Misericordia de S.S. Francisco</w:t>
    </w:r>
  </w:p>
  <w:p w:rsidR="00D05FC8" w:rsidRPr="00D05FC8" w:rsidRDefault="00D05FC8">
    <w:pPr>
      <w:pStyle w:val="Piedepgina"/>
      <w:rPr>
        <w:rFonts w:ascii="Arial" w:hAnsi="Arial" w:cs="Arial"/>
        <w:sz w:val="16"/>
        <w:szCs w:val="16"/>
      </w:rPr>
    </w:pPr>
    <w:r w:rsidRPr="00D05FC8">
      <w:rPr>
        <w:rFonts w:ascii="Arial" w:hAnsi="Arial" w:cs="Arial"/>
        <w:sz w:val="16"/>
        <w:szCs w:val="16"/>
      </w:rPr>
      <w:t>La Biblia, Edición Pastoral Editorial San Pablo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52" w:rsidRPr="004B1252" w:rsidRDefault="00D05FC8" w:rsidP="004B1252">
    <w:pPr>
      <w:pStyle w:val="Piedepgina"/>
      <w:numPr>
        <w:ilvl w:val="0"/>
        <w:numId w:val="2"/>
      </w:num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Coordinador Pastoral de Acólito y </w:t>
    </w:r>
    <w:r w:rsidR="004B1252">
      <w:rPr>
        <w:rFonts w:ascii="Arial" w:hAnsi="Arial" w:cs="Arial"/>
        <w:sz w:val="16"/>
        <w:szCs w:val="16"/>
      </w:rPr>
      <w:t>Laico Parroquia del Sagrario-Catedral de Rancagua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69" w:rsidRDefault="00745869" w:rsidP="004B1252">
      <w:pPr>
        <w:spacing w:after="0" w:line="240" w:lineRule="auto"/>
      </w:pPr>
      <w:r>
        <w:separator/>
      </w:r>
    </w:p>
  </w:footnote>
  <w:footnote w:type="continuationSeparator" w:id="0">
    <w:p w:rsidR="00745869" w:rsidRDefault="00745869" w:rsidP="004B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6591"/>
    <w:multiLevelType w:val="hybridMultilevel"/>
    <w:tmpl w:val="F46A49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063E3"/>
    <w:multiLevelType w:val="hybridMultilevel"/>
    <w:tmpl w:val="2C507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646"/>
    <w:rsid w:val="000510EE"/>
    <w:rsid w:val="000962C0"/>
    <w:rsid w:val="000A78ED"/>
    <w:rsid w:val="000C169E"/>
    <w:rsid w:val="00176279"/>
    <w:rsid w:val="001B24E9"/>
    <w:rsid w:val="001D55AD"/>
    <w:rsid w:val="00207CC0"/>
    <w:rsid w:val="00222BD9"/>
    <w:rsid w:val="0023391E"/>
    <w:rsid w:val="002B4529"/>
    <w:rsid w:val="00402027"/>
    <w:rsid w:val="004B1252"/>
    <w:rsid w:val="0064240E"/>
    <w:rsid w:val="00676E6E"/>
    <w:rsid w:val="00713745"/>
    <w:rsid w:val="00745869"/>
    <w:rsid w:val="00754F1B"/>
    <w:rsid w:val="0087487D"/>
    <w:rsid w:val="008B2E6F"/>
    <w:rsid w:val="0091362C"/>
    <w:rsid w:val="009B5B3F"/>
    <w:rsid w:val="00A55DF6"/>
    <w:rsid w:val="00A6740B"/>
    <w:rsid w:val="00AC6272"/>
    <w:rsid w:val="00AE05D5"/>
    <w:rsid w:val="00AE4391"/>
    <w:rsid w:val="00B62080"/>
    <w:rsid w:val="00B84104"/>
    <w:rsid w:val="00C37436"/>
    <w:rsid w:val="00D05FC8"/>
    <w:rsid w:val="00D63DB3"/>
    <w:rsid w:val="00D67945"/>
    <w:rsid w:val="00EF6646"/>
    <w:rsid w:val="00F9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5B3F"/>
  </w:style>
  <w:style w:type="character" w:customStyle="1" w:styleId="reftext">
    <w:name w:val="reftext"/>
    <w:basedOn w:val="Fuentedeprrafopredeter"/>
    <w:rsid w:val="009B5B3F"/>
  </w:style>
  <w:style w:type="character" w:styleId="Hipervnculo">
    <w:name w:val="Hyperlink"/>
    <w:basedOn w:val="Fuentedeprrafopredeter"/>
    <w:uiPriority w:val="99"/>
    <w:semiHidden/>
    <w:unhideWhenUsed/>
    <w:rsid w:val="009B5B3F"/>
    <w:rPr>
      <w:color w:val="0000FF"/>
      <w:u w:val="single"/>
    </w:rPr>
  </w:style>
  <w:style w:type="character" w:customStyle="1" w:styleId="highl">
    <w:name w:val="highl"/>
    <w:basedOn w:val="Fuentedeprrafopredeter"/>
    <w:rsid w:val="009B5B3F"/>
  </w:style>
  <w:style w:type="character" w:customStyle="1" w:styleId="text">
    <w:name w:val="text"/>
    <w:basedOn w:val="Fuentedeprrafopredeter"/>
    <w:rsid w:val="009B5B3F"/>
  </w:style>
  <w:style w:type="paragraph" w:styleId="Encabezado">
    <w:name w:val="header"/>
    <w:basedOn w:val="Normal"/>
    <w:link w:val="EncabezadoCar"/>
    <w:uiPriority w:val="99"/>
    <w:semiHidden/>
    <w:unhideWhenUsed/>
    <w:rsid w:val="004B1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1252"/>
  </w:style>
  <w:style w:type="paragraph" w:styleId="Piedepgina">
    <w:name w:val="footer"/>
    <w:basedOn w:val="Normal"/>
    <w:link w:val="PiedepginaCar"/>
    <w:uiPriority w:val="99"/>
    <w:semiHidden/>
    <w:unhideWhenUsed/>
    <w:rsid w:val="004B1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1252"/>
  </w:style>
  <w:style w:type="paragraph" w:styleId="Textodeglobo">
    <w:name w:val="Balloon Text"/>
    <w:basedOn w:val="Normal"/>
    <w:link w:val="TextodegloboCar"/>
    <w:uiPriority w:val="99"/>
    <w:semiHidden/>
    <w:unhideWhenUsed/>
    <w:rsid w:val="00B6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7</cp:revision>
  <dcterms:created xsi:type="dcterms:W3CDTF">2016-01-15T21:02:00Z</dcterms:created>
  <dcterms:modified xsi:type="dcterms:W3CDTF">2016-04-01T21:36:00Z</dcterms:modified>
</cp:coreProperties>
</file>